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55" w:rsidRP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</w:t>
      </w:r>
      <w:r w:rsidR="006A5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6D0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КОНТРАКТ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888" w:rsidRPr="006D0755" w:rsidRDefault="006A5888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755" w:rsidRPr="006A5888" w:rsidRDefault="006A5888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5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п.Тазовский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«___»___________201 _г.</w:t>
      </w:r>
    </w:p>
    <w:p w:rsidR="006D0755" w:rsidRP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заключения)                    </w:t>
      </w:r>
      <w:r w:rsid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58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6D075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заключения)</w:t>
      </w:r>
    </w:p>
    <w:p w:rsidR="006A5888" w:rsidRDefault="006A5888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6A5888" w:rsidRDefault="006A5888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588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Департамент социального развития Администрации Тазовского района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</w:p>
    <w:p w:rsidR="006D0755" w:rsidRP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0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</w:t>
      </w:r>
      <w:proofErr w:type="gramStart"/>
      <w:r w:rsidRPr="006D0755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 социальной защиты населения</w:t>
      </w:r>
      <w:proofErr w:type="gramEnd"/>
    </w:p>
    <w:p w:rsidR="006D0755" w:rsidRP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7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6A5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A58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0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муниципального образования в Ямало-Не</w:t>
      </w:r>
      <w:r w:rsidR="006A5888">
        <w:rPr>
          <w:rFonts w:ascii="Times New Roman" w:eastAsia="Times New Roman" w:hAnsi="Times New Roman" w:cs="Times New Roman"/>
          <w:sz w:val="18"/>
          <w:szCs w:val="18"/>
          <w:lang w:eastAsia="ru-RU"/>
        </w:rPr>
        <w:t>нецком автономном округе)</w:t>
      </w:r>
    </w:p>
    <w:p w:rsidR="00D325D5" w:rsidRPr="00D325D5" w:rsidRDefault="006A5888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="00D325D5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лице </w:t>
      </w:r>
      <w:proofErr w:type="gramStart"/>
      <w:r w:rsidR="00D325D5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начальника </w:t>
      </w:r>
      <w:r w:rsidR="000733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D325D5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епартамента социального </w:t>
      </w:r>
      <w:r w:rsidR="00F4167A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развития</w:t>
      </w:r>
      <w:r w:rsidR="00F4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67A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</w:t>
      </w:r>
      <w:bookmarkStart w:id="0" w:name="_GoBack"/>
      <w:bookmarkEnd w:id="0"/>
      <w:r w:rsidR="00D325D5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Тазовского района</w:t>
      </w:r>
      <w:proofErr w:type="gramEnd"/>
      <w:r w:rsidR="00D63F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</w:t>
      </w:r>
      <w:r w:rsidR="00D63F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</w:t>
      </w:r>
      <w:r w:rsidR="009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</w:t>
      </w:r>
      <w:r w:rsidR="00D325D5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D0755" w:rsidRPr="006D0755" w:rsidRDefault="006A5888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0755" w:rsidRPr="006D075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и должность руководителя)</w:t>
      </w:r>
    </w:p>
    <w:p w:rsidR="00D325D5" w:rsidRPr="00D325D5" w:rsidRDefault="00D325D5" w:rsidP="009D3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="006D0755"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ействующего</w:t>
      </w:r>
      <w:proofErr w:type="gramEnd"/>
      <w:r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 основании</w:t>
      </w:r>
      <w:r w:rsidR="009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</w:t>
      </w:r>
      <w:r w:rsidRPr="00D325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7333A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</w:t>
      </w:r>
      <w:r w:rsidR="00F4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 социальной защиты населения»,</w:t>
      </w:r>
      <w:r w:rsidR="00F41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стороны, и </w:t>
      </w:r>
    </w:p>
    <w:p w:rsidR="0007333A" w:rsidRDefault="0007333A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6D0755" w:rsidRP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D075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(фамилия, имя, отчество гражданина)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(паспорт серии ________ № ____________, выдан _________, _______________ года,</w:t>
      </w:r>
      <w:proofErr w:type="gramEnd"/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адресу_____________________________________________</w:t>
      </w:r>
      <w:r w:rsidR="00D63F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 от  себя  и  от  членов  своей  семьи, именуемый в дальнейшем «Заявитель»,  с  другой  стороны, заключили настоящий Социальный контракт о нижеследующем:</w:t>
      </w:r>
      <w:proofErr w:type="gramEnd"/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Социального контракта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Социальный контракт заключен между Органом социальной защиты населения  и Заявителем для оказания государственной социальной помощи по реализации программы социальной адаптации в целях стимулирования активных действий малоимущей семьи или малоимущего одиноко проживающего гражданина по преодолению трудной жизненной ситуации.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Социальный контракт заключен на основании решения Органа социальной защиты населения от ____________ 20</w:t>
      </w:r>
      <w:r w:rsidR="000733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года № ____.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Default="006D0755" w:rsidP="00D3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Права и обязанности Органа социальной защиты населения</w:t>
      </w:r>
    </w:p>
    <w:p w:rsidR="00D325D5" w:rsidRPr="00D325D5" w:rsidRDefault="00D325D5" w:rsidP="00D325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Орган социальной защиты населения имеет право: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третьих лиц (предприятий, налоговых органов и других организаций) дополнительные сведения о доходах Заявителя и членов его семьи для проверки и определения независящих причин;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прекращать выплату государственной социальной помощи, если Заявитель не выполняет обязательства по программе социальной адаптации.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Орган социальной защиты населения обязуется: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соответствии с программой социальной адаптации выплачивать Заявителю денежные средства (ежемесячно, единовременно) в </w:t>
      </w:r>
      <w:proofErr w:type="spellStart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размере______________в</w:t>
      </w:r>
      <w:proofErr w:type="spellEnd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                                       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(нужное подчеркнуть)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по _______________________.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33A" w:rsidRDefault="0007333A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33A" w:rsidRDefault="0007333A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Права и обязанности Заявителя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Заявитель обязан: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представлять достоверную информацию о своих доходах и о составе и доходах  членов  своей  семьи  в  период  действия  настоящего  Социального контракта;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выполнять программу социальной адаптации в полном объеме, предпринимать активные действия по выходу из трудной жизненной ситуации;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предоставлять в Орган социальной защиты населения информацию о наступлении обстоятельств, влияющих на оказание государственной социальной помощи и ее размер, в течение двух недель со дня наступления указанных обстоятельств;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возместить Органу социальной защиты населения денежные средства, полученные неправомерно.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Заявитель имеет право на получение государственной социальной помощи согласно пункту 2.2 настоящего Социального контракта в рамках программы социальной адаптации.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3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Ответственность сторон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 Заявитель несет ответственность в соответствии с действующим законодательством за предоставление недостоверных или неполных сведений, указанных в заявлении на оказание государственной социальной помощи и программе социальной адаптации.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 Орган социальной защиты населения несет ответственность за предоставление Заявителю государственной социальной помощи в объеме, утвержденном настоящим Социальным контрактом.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Срок действия Социального контракта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Социальный контра</w:t>
      </w:r>
      <w:proofErr w:type="gramStart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 момента подписания и действует по _______________________</w:t>
      </w:r>
      <w:r w:rsidR="0007333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_____г.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</w:t>
      </w:r>
      <w:proofErr w:type="gramStart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контракт может быть продлен на срок от трех месяцев до одного года исходя из содержания программы социальной адаптации по решению Органа социальной защиты населения и по взаимному согласию сторон в случае обращения Заявителя за продлением срока предоставления государственной социальной помощи на основании социального контракта не более чем за два месяца до окончания срока действия настоящего Социального контракта путем заключения</w:t>
      </w:r>
      <w:proofErr w:type="gramEnd"/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соглашения к настоящему Социальному контракту. 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Социальный контракт прекращает действие в одностороннем порядке при невыполнении Заявителем программы социальной адаптации.</w:t>
      </w:r>
    </w:p>
    <w:p w:rsidR="006D0755" w:rsidRPr="00D325D5" w:rsidRDefault="006D0755" w:rsidP="00D63F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Настоящий Социальный контракт составлен в двух экземплярах,</w:t>
      </w:r>
      <w:r w:rsidRPr="00D32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одинаковую юридическую силу.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Юридические адреса и подписи сторон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Pr="00D325D5" w:rsidRDefault="009D34B4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F9A" w:rsidRDefault="0007333A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     </w:t>
      </w:r>
      <w:r w:rsidR="0023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_________</w:t>
      </w:r>
      <w:r w:rsidR="00510EA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23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</w:p>
    <w:p w:rsidR="00230604" w:rsidRPr="00230604" w:rsidRDefault="00D63F9A" w:rsidP="002306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0733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</w:t>
      </w:r>
      <w:r w:rsidR="0023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230604" w:rsidRPr="0023060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(подпись)</w:t>
      </w:r>
      <w:r w:rsidR="00510E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(ФИО)</w:t>
      </w:r>
    </w:p>
    <w:p w:rsidR="0007333A" w:rsidRDefault="00230604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D34B4" w:rsidRDefault="006D0755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4B4" w:rsidRDefault="009D34B4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E12B88" w:rsidRDefault="006D0755" w:rsidP="00510E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адаптации</w:t>
      </w: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государственной социальной помощи на основании социального контракта _______________________________________________________________,</w:t>
      </w: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(Ф.И.О. получателя)</w:t>
      </w: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__________________________________________________,</w:t>
      </w: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занятий ______________________________________________________________.</w:t>
      </w: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семьи:</w:t>
      </w: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  _______________  __________________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(дата рождения)                   (степень родства)                    (род занятий)</w:t>
      </w:r>
    </w:p>
    <w:p w:rsidR="0072520E" w:rsidRPr="00E12B88" w:rsidRDefault="0072520E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  _______________  __________________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  _______________  __________________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  _______________  __________________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________________  _______________  __________________</w:t>
      </w: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Default="0072520E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________________  _______________  __________________</w:t>
      </w:r>
      <w:r w:rsidR="00725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________________________</w:t>
      </w:r>
    </w:p>
    <w:p w:rsid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________________  _______________  __________________</w:t>
      </w:r>
      <w:r w:rsidR="00725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</w:t>
      </w:r>
    </w:p>
    <w:p w:rsid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________________  _______________  __________________</w:t>
      </w:r>
      <w:r w:rsidR="00725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_______________________</w:t>
      </w:r>
    </w:p>
    <w:p w:rsid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________________  _______________  __________________</w:t>
      </w:r>
      <w:r w:rsidR="00725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______________________</w:t>
      </w:r>
    </w:p>
    <w:p w:rsid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________________  _______________  __________________</w:t>
      </w:r>
      <w:r w:rsidR="00725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_______________________</w:t>
      </w:r>
    </w:p>
    <w:p w:rsid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________________  _______________  __________________</w:t>
      </w:r>
      <w:r w:rsidR="00725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</w:t>
      </w:r>
    </w:p>
    <w:p w:rsid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72520E" w:rsidRPr="00E12B88" w:rsidRDefault="0072520E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  ________________  _______________  __________________</w:t>
      </w:r>
      <w:r w:rsidR="0072520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</w:t>
      </w:r>
    </w:p>
    <w:p w:rsidR="00E12B88" w:rsidRPr="00E12B88" w:rsidRDefault="00E12B88" w:rsidP="00E12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(Ф.И.О.)</w:t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E12B88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(дата рождения)                  (степень родства)                    (род занятий)</w:t>
      </w:r>
    </w:p>
    <w:p w:rsidR="00E12B88" w:rsidRDefault="00E12B88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D0755" w:rsidRPr="00E12B88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 по социальной адаптации на срок с «____»_________20</w:t>
      </w:r>
      <w:r w:rsid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__г. до «____»__________20</w:t>
      </w:r>
      <w:r w:rsid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12B88">
        <w:rPr>
          <w:rFonts w:ascii="Times New Roman" w:eastAsia="Times New Roman" w:hAnsi="Times New Roman" w:cs="Times New Roman"/>
          <w:sz w:val="24"/>
          <w:szCs w:val="24"/>
          <w:lang w:eastAsia="ru-RU"/>
        </w:rPr>
        <w:t>___г.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2163"/>
        <w:gridCol w:w="2940"/>
      </w:tblGrid>
      <w:tr w:rsidR="006D0755" w:rsidRPr="00E12B88" w:rsidTr="006D075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8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D0755" w:rsidRPr="00E12B88" w:rsidTr="006D075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755" w:rsidRPr="00E12B88" w:rsidTr="006D075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755" w:rsidRPr="00E12B88" w:rsidTr="006D0755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E12B88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755" w:rsidRPr="00E12B88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по социальной адаптации: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поиск работы;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2) прохождение профессионального обучения и дополнительного профессионального образования;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3) осуществление индивидуальной предпринимательской деятельности;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4) ведение личного подсобного хозяйства;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5) добровольное лечение от алкогольной (наркотической) зависимости;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6) обеспечение посещения детьми образовательных организаций;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7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7) другие мероприятия по социальной адаптации, направленные на преодоление трудной жизненной ситуации.</w:t>
      </w:r>
    </w:p>
    <w:p w:rsidR="006D0755" w:rsidRPr="006D0755" w:rsidRDefault="006D0755" w:rsidP="006D0755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предоставляемой помощи </w:t>
      </w:r>
      <w:r w:rsidRPr="00D32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 соответствующей графе </w:t>
      </w:r>
      <w:proofErr w:type="gramStart"/>
      <w:r w:rsidRPr="00D32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проставить да/нет</w:t>
      </w:r>
      <w:proofErr w:type="gramEnd"/>
      <w:r w:rsidRPr="00D325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6D0755" w:rsidRPr="00D325D5" w:rsidTr="006D07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D5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пособие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D5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6D0755" w:rsidRPr="00D325D5" w:rsidTr="006D0755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единовременной выплаты: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402"/>
      </w:tblGrid>
      <w:tr w:rsidR="006D0755" w:rsidRPr="00D325D5" w:rsidTr="006D075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приобретения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D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6D0755" w:rsidRPr="00D325D5" w:rsidTr="006D075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755" w:rsidRPr="00D325D5" w:rsidTr="006D075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755" w:rsidRPr="00D325D5" w:rsidTr="006D0755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5D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755" w:rsidRPr="00D325D5" w:rsidRDefault="006D0755" w:rsidP="006D075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5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0E" w:rsidRPr="00D325D5" w:rsidRDefault="0072520E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                                                                ____________________</w:t>
      </w:r>
    </w:p>
    <w:p w:rsidR="0072520E" w:rsidRPr="0072520E" w:rsidRDefault="006D0755" w:rsidP="00725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7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="0072520E" w:rsidRPr="007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(Ф.И.О.) 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получателя государственной</w:t>
      </w:r>
    </w:p>
    <w:p w:rsidR="006D0755" w:rsidRPr="00D325D5" w:rsidRDefault="006D0755" w:rsidP="006D0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помощи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5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32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5295" w:rsidRDefault="000C5295"/>
    <w:sectPr w:rsidR="000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A1E"/>
    <w:multiLevelType w:val="multilevel"/>
    <w:tmpl w:val="C8282600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55"/>
    <w:rsid w:val="0007333A"/>
    <w:rsid w:val="000C5295"/>
    <w:rsid w:val="00230604"/>
    <w:rsid w:val="00510EA2"/>
    <w:rsid w:val="006A5888"/>
    <w:rsid w:val="006D0755"/>
    <w:rsid w:val="0072520E"/>
    <w:rsid w:val="009D34B4"/>
    <w:rsid w:val="00D325D5"/>
    <w:rsid w:val="00D63F9A"/>
    <w:rsid w:val="00E12B88"/>
    <w:rsid w:val="00F4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Деп-нт социальной защ. Админ. Тазовского р-на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</dc:creator>
  <cp:keywords/>
  <dc:description/>
  <cp:lastModifiedBy>фудин</cp:lastModifiedBy>
  <cp:revision>8</cp:revision>
  <dcterms:created xsi:type="dcterms:W3CDTF">2016-09-22T05:21:00Z</dcterms:created>
  <dcterms:modified xsi:type="dcterms:W3CDTF">2016-12-26T05:46:00Z</dcterms:modified>
</cp:coreProperties>
</file>